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90274" w:rsidRPr="003F075B" w:rsidP="00A90274">
      <w:pPr>
        <w:pStyle w:val="Title"/>
        <w:rPr>
          <w:sz w:val="26"/>
          <w:szCs w:val="26"/>
        </w:rPr>
      </w:pPr>
      <w:r w:rsidRPr="003F075B">
        <w:rPr>
          <w:sz w:val="26"/>
          <w:szCs w:val="26"/>
        </w:rPr>
        <w:t xml:space="preserve">ПОСТАНОВЛЕНИЕ </w:t>
      </w:r>
    </w:p>
    <w:p w:rsidR="00A90274" w:rsidRPr="003F075B" w:rsidP="00A90274">
      <w:pPr>
        <w:jc w:val="center"/>
        <w:rPr>
          <w:sz w:val="26"/>
          <w:szCs w:val="26"/>
        </w:rPr>
      </w:pPr>
      <w:r w:rsidRPr="003F075B">
        <w:rPr>
          <w:sz w:val="26"/>
          <w:szCs w:val="26"/>
        </w:rPr>
        <w:t>о назначении административного наказания</w:t>
      </w:r>
    </w:p>
    <w:p w:rsidR="008937CB" w:rsidRPr="003F075B" w:rsidP="00A90274">
      <w:pPr>
        <w:jc w:val="center"/>
        <w:rPr>
          <w:sz w:val="26"/>
          <w:szCs w:val="26"/>
        </w:rPr>
      </w:pPr>
    </w:p>
    <w:p w:rsidR="009A678A" w:rsidRPr="003F075B" w:rsidP="009A678A">
      <w:pPr>
        <w:jc w:val="both"/>
        <w:rPr>
          <w:sz w:val="26"/>
          <w:szCs w:val="26"/>
        </w:rPr>
      </w:pPr>
      <w:r>
        <w:rPr>
          <w:sz w:val="26"/>
          <w:szCs w:val="26"/>
        </w:rPr>
        <w:t>г.</w:t>
      </w:r>
      <w:r w:rsidR="0078081E">
        <w:rPr>
          <w:sz w:val="26"/>
          <w:szCs w:val="26"/>
        </w:rPr>
        <w:t xml:space="preserve"> </w:t>
      </w:r>
      <w:r w:rsidRPr="003F075B">
        <w:rPr>
          <w:sz w:val="26"/>
          <w:szCs w:val="26"/>
        </w:rPr>
        <w:t xml:space="preserve">Ханты-Мансийск                                                                        </w:t>
      </w:r>
      <w:r w:rsidRPr="003F075B" w:rsidR="004E757F">
        <w:rPr>
          <w:sz w:val="26"/>
          <w:szCs w:val="26"/>
        </w:rPr>
        <w:t xml:space="preserve">       </w:t>
      </w:r>
      <w:r w:rsidRPr="003F075B">
        <w:rPr>
          <w:sz w:val="26"/>
          <w:szCs w:val="26"/>
        </w:rPr>
        <w:t xml:space="preserve">  </w:t>
      </w:r>
      <w:r w:rsidR="0078081E">
        <w:rPr>
          <w:sz w:val="26"/>
          <w:szCs w:val="26"/>
        </w:rPr>
        <w:t xml:space="preserve">       </w:t>
      </w:r>
      <w:r w:rsidRPr="003F075B">
        <w:rPr>
          <w:sz w:val="26"/>
          <w:szCs w:val="26"/>
        </w:rPr>
        <w:t xml:space="preserve"> </w:t>
      </w:r>
      <w:r w:rsidR="00B175AC">
        <w:rPr>
          <w:sz w:val="26"/>
          <w:szCs w:val="26"/>
        </w:rPr>
        <w:t xml:space="preserve">02 </w:t>
      </w:r>
      <w:r w:rsidR="0078081E">
        <w:rPr>
          <w:sz w:val="26"/>
          <w:szCs w:val="26"/>
        </w:rPr>
        <w:t>и</w:t>
      </w:r>
      <w:r w:rsidR="00B175AC">
        <w:rPr>
          <w:sz w:val="26"/>
          <w:szCs w:val="26"/>
        </w:rPr>
        <w:t>юл</w:t>
      </w:r>
      <w:r w:rsidR="0078081E">
        <w:rPr>
          <w:sz w:val="26"/>
          <w:szCs w:val="26"/>
        </w:rPr>
        <w:t>я</w:t>
      </w:r>
      <w:r w:rsidRPr="003F075B">
        <w:rPr>
          <w:sz w:val="26"/>
          <w:szCs w:val="26"/>
        </w:rPr>
        <w:t xml:space="preserve"> </w:t>
      </w:r>
      <w:r w:rsidR="00BA7C12">
        <w:rPr>
          <w:sz w:val="26"/>
          <w:szCs w:val="26"/>
        </w:rPr>
        <w:t>202</w:t>
      </w:r>
      <w:r w:rsidR="0078081E">
        <w:rPr>
          <w:sz w:val="26"/>
          <w:szCs w:val="26"/>
        </w:rPr>
        <w:t>6</w:t>
      </w:r>
      <w:r w:rsidRPr="003F075B">
        <w:rPr>
          <w:sz w:val="26"/>
          <w:szCs w:val="26"/>
        </w:rPr>
        <w:t xml:space="preserve"> года</w:t>
      </w:r>
    </w:p>
    <w:p w:rsidR="00965394" w:rsidRPr="003F075B" w:rsidP="0010449D">
      <w:pPr>
        <w:jc w:val="both"/>
        <w:rPr>
          <w:sz w:val="26"/>
          <w:szCs w:val="26"/>
        </w:rPr>
      </w:pPr>
    </w:p>
    <w:p w:rsidR="0010449D" w:rsidP="00965394">
      <w:pPr>
        <w:ind w:firstLine="567"/>
        <w:jc w:val="both"/>
        <w:rPr>
          <w:sz w:val="26"/>
          <w:szCs w:val="26"/>
        </w:rPr>
      </w:pPr>
      <w:r w:rsidRPr="00DD7C84">
        <w:rPr>
          <w:sz w:val="26"/>
          <w:szCs w:val="26"/>
        </w:rPr>
        <w:t>Мировой судья судебного участка №4 Ханты-Мансийского судебного района Горленко Е.В</w:t>
      </w:r>
      <w:r w:rsidRPr="003F075B" w:rsidR="008656B9">
        <w:rPr>
          <w:sz w:val="26"/>
          <w:szCs w:val="26"/>
        </w:rPr>
        <w:t>.,</w:t>
      </w:r>
    </w:p>
    <w:p w:rsidR="00965394" w:rsidRPr="003F075B" w:rsidP="00DD7C84">
      <w:pPr>
        <w:ind w:firstLine="567"/>
        <w:jc w:val="both"/>
        <w:rPr>
          <w:sz w:val="26"/>
          <w:szCs w:val="26"/>
        </w:rPr>
      </w:pPr>
      <w:r w:rsidRPr="003F075B">
        <w:rPr>
          <w:sz w:val="26"/>
          <w:szCs w:val="26"/>
        </w:rPr>
        <w:t>рассмотрев в открытом судебном заседании дело об адм</w:t>
      </w:r>
      <w:r w:rsidR="0010449D">
        <w:rPr>
          <w:sz w:val="26"/>
          <w:szCs w:val="26"/>
        </w:rPr>
        <w:t xml:space="preserve">инистративном </w:t>
      </w:r>
      <w:r w:rsidRPr="003F075B" w:rsidR="008656B9">
        <w:rPr>
          <w:sz w:val="26"/>
          <w:szCs w:val="26"/>
        </w:rPr>
        <w:t xml:space="preserve">правонарушении </w:t>
      </w:r>
      <w:r w:rsidRPr="00BA7C12" w:rsidR="008656B9">
        <w:rPr>
          <w:b/>
          <w:sz w:val="26"/>
          <w:szCs w:val="26"/>
        </w:rPr>
        <w:t>№</w:t>
      </w:r>
      <w:r w:rsidRPr="00BA7C12">
        <w:rPr>
          <w:b/>
          <w:sz w:val="26"/>
          <w:szCs w:val="26"/>
        </w:rPr>
        <w:t>5-</w:t>
      </w:r>
      <w:r w:rsidR="0078081E">
        <w:rPr>
          <w:b/>
          <w:sz w:val="26"/>
          <w:szCs w:val="26"/>
        </w:rPr>
        <w:t>60</w:t>
      </w:r>
      <w:r w:rsidR="002F3F74">
        <w:rPr>
          <w:b/>
          <w:sz w:val="26"/>
          <w:szCs w:val="26"/>
        </w:rPr>
        <w:t>1</w:t>
      </w:r>
      <w:r w:rsidRPr="00BA7C12">
        <w:rPr>
          <w:b/>
          <w:sz w:val="26"/>
          <w:szCs w:val="26"/>
        </w:rPr>
        <w:t>-280</w:t>
      </w:r>
      <w:r w:rsidRPr="00BA7C12" w:rsidR="00DD7C84">
        <w:rPr>
          <w:b/>
          <w:sz w:val="26"/>
          <w:szCs w:val="26"/>
        </w:rPr>
        <w:t>4</w:t>
      </w:r>
      <w:r w:rsidRPr="00BA7C12">
        <w:rPr>
          <w:b/>
          <w:sz w:val="26"/>
          <w:szCs w:val="26"/>
        </w:rPr>
        <w:t>/202</w:t>
      </w:r>
      <w:r w:rsidR="0078081E">
        <w:rPr>
          <w:b/>
          <w:sz w:val="26"/>
          <w:szCs w:val="26"/>
        </w:rPr>
        <w:t>6</w:t>
      </w:r>
      <w:r w:rsidR="0010449D">
        <w:rPr>
          <w:sz w:val="26"/>
          <w:szCs w:val="26"/>
        </w:rPr>
        <w:t>, возбужденное по ст.19.7 КоАП РФ</w:t>
      </w:r>
      <w:r w:rsidRPr="003F075B">
        <w:rPr>
          <w:sz w:val="26"/>
          <w:szCs w:val="26"/>
        </w:rPr>
        <w:t xml:space="preserve"> в отношении </w:t>
      </w:r>
      <w:r w:rsidR="0032785C">
        <w:rPr>
          <w:b/>
          <w:sz w:val="26"/>
          <w:szCs w:val="26"/>
        </w:rPr>
        <w:t>ИП</w:t>
      </w:r>
      <w:r w:rsidRPr="0078081E" w:rsidR="0078081E">
        <w:rPr>
          <w:b/>
          <w:sz w:val="26"/>
          <w:szCs w:val="26"/>
        </w:rPr>
        <w:t xml:space="preserve"> </w:t>
      </w:r>
      <w:r w:rsidRPr="0078081E" w:rsidR="0078081E">
        <w:rPr>
          <w:b/>
          <w:sz w:val="26"/>
          <w:szCs w:val="26"/>
        </w:rPr>
        <w:t>Абдурахимова</w:t>
      </w:r>
      <w:r w:rsidRPr="0078081E" w:rsidR="0078081E">
        <w:rPr>
          <w:b/>
          <w:sz w:val="26"/>
          <w:szCs w:val="26"/>
        </w:rPr>
        <w:t xml:space="preserve"> </w:t>
      </w:r>
      <w:r w:rsidR="0032785C">
        <w:rPr>
          <w:b/>
          <w:sz w:val="26"/>
          <w:szCs w:val="26"/>
        </w:rPr>
        <w:t>Ш.М.***</w:t>
      </w:r>
      <w:r w:rsidRPr="00BA7C12" w:rsidR="00BA7C12">
        <w:rPr>
          <w:sz w:val="26"/>
          <w:szCs w:val="26"/>
        </w:rPr>
        <w:t>, сведения о привлечении ранее к административной ответственности не представлено</w:t>
      </w:r>
      <w:r w:rsidRPr="003F075B">
        <w:rPr>
          <w:sz w:val="26"/>
          <w:szCs w:val="26"/>
        </w:rPr>
        <w:t>,</w:t>
      </w:r>
    </w:p>
    <w:p w:rsidR="007C7F07" w:rsidRPr="003F075B" w:rsidP="007C7F07">
      <w:pPr>
        <w:ind w:firstLine="567"/>
        <w:jc w:val="both"/>
        <w:rPr>
          <w:sz w:val="26"/>
          <w:szCs w:val="26"/>
        </w:rPr>
      </w:pPr>
    </w:p>
    <w:p w:rsidR="00A90274" w:rsidRPr="003F075B" w:rsidP="00A90274">
      <w:pPr>
        <w:jc w:val="center"/>
        <w:rPr>
          <w:b/>
          <w:bCs/>
          <w:sz w:val="26"/>
          <w:szCs w:val="26"/>
        </w:rPr>
      </w:pPr>
      <w:r w:rsidRPr="003F075B">
        <w:rPr>
          <w:b/>
          <w:bCs/>
          <w:sz w:val="26"/>
          <w:szCs w:val="26"/>
        </w:rPr>
        <w:t>УСТАНОВИЛ:</w:t>
      </w:r>
    </w:p>
    <w:p w:rsidR="008937CB" w:rsidRPr="003F075B" w:rsidP="00A90274">
      <w:pPr>
        <w:jc w:val="center"/>
        <w:rPr>
          <w:bCs/>
          <w:sz w:val="26"/>
          <w:szCs w:val="26"/>
        </w:rPr>
      </w:pPr>
    </w:p>
    <w:p w:rsidR="008209D9" w:rsidP="00DE43B2">
      <w:pPr>
        <w:pStyle w:val="BodyText"/>
        <w:ind w:firstLine="708"/>
        <w:rPr>
          <w:szCs w:val="26"/>
        </w:rPr>
      </w:pPr>
      <w:r>
        <w:rPr>
          <w:szCs w:val="26"/>
        </w:rPr>
        <w:t>Абдурахимов</w:t>
      </w:r>
      <w:r>
        <w:rPr>
          <w:szCs w:val="26"/>
        </w:rPr>
        <w:t xml:space="preserve"> Ш.М</w:t>
      </w:r>
      <w:r w:rsidRPr="008209D9">
        <w:rPr>
          <w:szCs w:val="26"/>
        </w:rPr>
        <w:t xml:space="preserve">., являясь </w:t>
      </w:r>
      <w:r w:rsidR="0032785C">
        <w:rPr>
          <w:szCs w:val="26"/>
        </w:rPr>
        <w:t>ИП</w:t>
      </w:r>
      <w:r w:rsidRPr="008209D9">
        <w:rPr>
          <w:szCs w:val="26"/>
        </w:rPr>
        <w:t xml:space="preserve"> </w:t>
      </w:r>
      <w:r w:rsidRPr="00DE43B2">
        <w:rPr>
          <w:szCs w:val="26"/>
        </w:rPr>
        <w:t xml:space="preserve">не исполнил обязанность по информированию </w:t>
      </w:r>
      <w:r>
        <w:rPr>
          <w:szCs w:val="26"/>
        </w:rPr>
        <w:t>Управление</w:t>
      </w:r>
      <w:r w:rsidRPr="00DE43B2">
        <w:rPr>
          <w:szCs w:val="26"/>
        </w:rPr>
        <w:t xml:space="preserve"> федеральной службы по надзору в сфере защиты прав потребителей и благополучия человека по </w:t>
      </w:r>
      <w:r w:rsidR="0032785C">
        <w:rPr>
          <w:szCs w:val="26"/>
        </w:rPr>
        <w:t>***</w:t>
      </w:r>
      <w:r w:rsidRPr="00DE43B2">
        <w:rPr>
          <w:szCs w:val="26"/>
        </w:rPr>
        <w:t xml:space="preserve"> области о мерах, принятых во исполнение требований предписания </w:t>
      </w:r>
      <w:r>
        <w:rPr>
          <w:szCs w:val="26"/>
        </w:rPr>
        <w:t>№</w:t>
      </w:r>
      <w:r w:rsidR="0032785C">
        <w:rPr>
          <w:szCs w:val="26"/>
        </w:rPr>
        <w:t>***</w:t>
      </w:r>
      <w:r>
        <w:rPr>
          <w:szCs w:val="26"/>
        </w:rPr>
        <w:t xml:space="preserve"> от 03.02.2026</w:t>
      </w:r>
      <w:r w:rsidRPr="00DE43B2">
        <w:rPr>
          <w:szCs w:val="26"/>
        </w:rPr>
        <w:t xml:space="preserve"> </w:t>
      </w:r>
      <w:r>
        <w:rPr>
          <w:szCs w:val="26"/>
        </w:rPr>
        <w:t>об устранении причин и условий, способствовавших совершению административного правонарушения</w:t>
      </w:r>
      <w:r w:rsidRPr="008209D9">
        <w:rPr>
          <w:szCs w:val="26"/>
        </w:rPr>
        <w:t xml:space="preserve">, чем </w:t>
      </w:r>
      <w:r>
        <w:rPr>
          <w:szCs w:val="26"/>
        </w:rPr>
        <w:t>27</w:t>
      </w:r>
      <w:r w:rsidRPr="008209D9">
        <w:rPr>
          <w:szCs w:val="26"/>
        </w:rPr>
        <w:t xml:space="preserve">.04.2026 в 00 часов 01 минуту по адресу: </w:t>
      </w:r>
      <w:r w:rsidR="0032785C">
        <w:rPr>
          <w:szCs w:val="26"/>
        </w:rPr>
        <w:t>***</w:t>
      </w:r>
      <w:r w:rsidRPr="008209D9">
        <w:rPr>
          <w:szCs w:val="26"/>
        </w:rPr>
        <w:t>, совершил правонарушение, предусмотренное ст.19.7 КоАП РФ</w:t>
      </w:r>
      <w:r>
        <w:rPr>
          <w:szCs w:val="26"/>
        </w:rPr>
        <w:t>.</w:t>
      </w:r>
    </w:p>
    <w:p w:rsidR="00DE43B2" w:rsidRPr="00DE43B2" w:rsidP="00DE43B2">
      <w:pPr>
        <w:pStyle w:val="BodyText"/>
        <w:ind w:firstLine="708"/>
        <w:rPr>
          <w:szCs w:val="26"/>
        </w:rPr>
      </w:pPr>
      <w:r w:rsidRPr="00DE43B2">
        <w:rPr>
          <w:szCs w:val="26"/>
        </w:rPr>
        <w:t>Абдурахимов</w:t>
      </w:r>
      <w:r w:rsidRPr="00DE43B2">
        <w:rPr>
          <w:szCs w:val="26"/>
        </w:rPr>
        <w:t xml:space="preserve"> Ш.М. в судебное заседание не явился, о месте и времени судебного заседания извещался надлежащим образом, ходатайство об отложении рассмотрении дела от него не поступило.</w:t>
      </w:r>
    </w:p>
    <w:p w:rsidR="00DE43B2" w:rsidRPr="00DE43B2" w:rsidP="00DE43B2">
      <w:pPr>
        <w:pStyle w:val="BodyText"/>
        <w:ind w:firstLine="708"/>
        <w:rPr>
          <w:szCs w:val="26"/>
        </w:rPr>
      </w:pPr>
      <w:r w:rsidRPr="00DE43B2">
        <w:rPr>
          <w:szCs w:val="26"/>
        </w:rPr>
        <w:t xml:space="preserve">Мировой судья на основании ч.2 ст.25.1 КоАП РФ счел возможным рассмотреть дело об административном правонарушении в отсутствии </w:t>
      </w:r>
      <w:r w:rsidRPr="00DE43B2">
        <w:rPr>
          <w:szCs w:val="26"/>
        </w:rPr>
        <w:t>Абдурахимов</w:t>
      </w:r>
      <w:r>
        <w:rPr>
          <w:szCs w:val="26"/>
        </w:rPr>
        <w:t>а</w:t>
      </w:r>
      <w:r w:rsidRPr="00DE43B2">
        <w:rPr>
          <w:szCs w:val="26"/>
        </w:rPr>
        <w:t xml:space="preserve"> Ш.М.</w:t>
      </w:r>
    </w:p>
    <w:p w:rsidR="00DE43B2" w:rsidP="00DE43B2">
      <w:pPr>
        <w:pStyle w:val="BodyText"/>
        <w:ind w:firstLine="708"/>
        <w:rPr>
          <w:szCs w:val="26"/>
        </w:rPr>
      </w:pPr>
      <w:r w:rsidRPr="00DE43B2">
        <w:rPr>
          <w:szCs w:val="26"/>
        </w:rPr>
        <w:t>Изучив письменные материалы дела об административном правонарушении, мировой судья пришел к следующему</w:t>
      </w:r>
      <w:r>
        <w:rPr>
          <w:szCs w:val="26"/>
        </w:rPr>
        <w:t>.</w:t>
      </w:r>
    </w:p>
    <w:p w:rsidR="00093C09" w:rsidRPr="003F075B" w:rsidP="00093C09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DE43B2">
        <w:rPr>
          <w:sz w:val="26"/>
          <w:szCs w:val="26"/>
        </w:rPr>
        <w:t>Объективная сторона правонарушения, предусмотренного ст.19.7 КоАП РФ, состоит в том, что виновный не представляет совсем либо несвоевременно представляет в госорган (должностному лицу) соответствующие сведения (информацию), представление которых предусмотрено законом и необходимо для осуществления этим органом (должностным лицом) его законной деятельности</w:t>
      </w:r>
      <w:r w:rsidRPr="003F075B">
        <w:rPr>
          <w:rFonts w:eastAsia="Calibri"/>
          <w:sz w:val="26"/>
          <w:szCs w:val="26"/>
          <w:lang w:eastAsia="en-US"/>
        </w:rPr>
        <w:t>.</w:t>
      </w:r>
    </w:p>
    <w:p w:rsidR="00DE43B2" w:rsidRPr="003F075B" w:rsidP="00DE43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F075B">
        <w:rPr>
          <w:sz w:val="26"/>
          <w:szCs w:val="26"/>
        </w:rPr>
        <w:t xml:space="preserve">Объектом административного правонарушения, предусмотренного </w:t>
      </w:r>
      <w:hyperlink r:id="rId4" w:history="1">
        <w:r w:rsidRPr="003F075B">
          <w:rPr>
            <w:sz w:val="26"/>
            <w:szCs w:val="26"/>
          </w:rPr>
          <w:t>статьей 19.7</w:t>
        </w:r>
      </w:hyperlink>
      <w:r w:rsidRPr="003F075B">
        <w:rPr>
          <w:sz w:val="26"/>
          <w:szCs w:val="26"/>
        </w:rPr>
        <w:t xml:space="preserve"> КоАП РФ, выступают общественные отношения в сфере контроля и надзора. Одним из способов осуществления государственного надзора (контроля) является сбор уполномоченными органами информации. </w:t>
      </w:r>
    </w:p>
    <w:p w:rsidR="002B04DD" w:rsidRPr="00B124E2" w:rsidP="00DE43B2">
      <w:pPr>
        <w:ind w:firstLine="567"/>
        <w:jc w:val="both"/>
        <w:rPr>
          <w:rStyle w:val="3"/>
          <w:sz w:val="26"/>
          <w:szCs w:val="26"/>
          <w:u w:val="none"/>
        </w:rPr>
      </w:pPr>
      <w:r w:rsidRPr="00DE43B2">
        <w:rPr>
          <w:rStyle w:val="3"/>
          <w:sz w:val="26"/>
          <w:szCs w:val="26"/>
          <w:u w:val="none"/>
        </w:rPr>
        <w:t>Статьей 2.2 КоАП РФ установлено, что административное правонарушение признается совершенным умышленно, если лицо, его совершившее, 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 (часть 1); административное правонарушение признается совершенным по неосторожности, если лицо, его совершившее, предвидело возможность наступления вредных последствий своего действия (бездействия),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последствий, хотя должно было и могло их предвидеть (часть 2)</w:t>
      </w:r>
      <w:r w:rsidRPr="002B04DD">
        <w:rPr>
          <w:rStyle w:val="3"/>
          <w:sz w:val="26"/>
          <w:szCs w:val="26"/>
          <w:u w:val="none"/>
        </w:rPr>
        <w:t>:</w:t>
      </w:r>
    </w:p>
    <w:p w:rsidR="00DE43B2" w:rsidRPr="00DE43B2" w:rsidP="00DE43B2">
      <w:pPr>
        <w:ind w:firstLine="567"/>
        <w:jc w:val="both"/>
        <w:rPr>
          <w:rStyle w:val="3"/>
          <w:sz w:val="26"/>
          <w:szCs w:val="26"/>
          <w:u w:val="none"/>
        </w:rPr>
      </w:pPr>
      <w:r w:rsidRPr="00DE43B2">
        <w:rPr>
          <w:rStyle w:val="3"/>
          <w:sz w:val="26"/>
          <w:szCs w:val="26"/>
          <w:u w:val="none"/>
        </w:rPr>
        <w:t xml:space="preserve">Виновность </w:t>
      </w:r>
      <w:r w:rsidRPr="001B58A9" w:rsidR="001B58A9">
        <w:rPr>
          <w:rStyle w:val="3"/>
          <w:sz w:val="26"/>
          <w:szCs w:val="26"/>
          <w:u w:val="none"/>
        </w:rPr>
        <w:t>Абдурахимов</w:t>
      </w:r>
      <w:r w:rsidR="001B58A9">
        <w:rPr>
          <w:rStyle w:val="3"/>
          <w:sz w:val="26"/>
          <w:szCs w:val="26"/>
          <w:u w:val="none"/>
        </w:rPr>
        <w:t>а</w:t>
      </w:r>
      <w:r w:rsidRPr="001B58A9" w:rsidR="001B58A9">
        <w:rPr>
          <w:rStyle w:val="3"/>
          <w:sz w:val="26"/>
          <w:szCs w:val="26"/>
          <w:u w:val="none"/>
        </w:rPr>
        <w:t xml:space="preserve"> Ш.М</w:t>
      </w:r>
      <w:r w:rsidRPr="00DE43B2">
        <w:rPr>
          <w:rStyle w:val="3"/>
          <w:sz w:val="26"/>
          <w:szCs w:val="26"/>
          <w:u w:val="none"/>
        </w:rPr>
        <w:t xml:space="preserve">. в совершении правонарушения подтверждается исследованными судом материалами дела: протоколом об административном </w:t>
      </w:r>
      <w:r w:rsidRPr="00DE43B2">
        <w:rPr>
          <w:rStyle w:val="3"/>
          <w:sz w:val="26"/>
          <w:szCs w:val="26"/>
          <w:u w:val="none"/>
        </w:rPr>
        <w:t>правонарушении</w:t>
      </w:r>
      <w:r w:rsidR="001B58A9">
        <w:rPr>
          <w:rStyle w:val="3"/>
          <w:sz w:val="26"/>
          <w:szCs w:val="26"/>
          <w:u w:val="none"/>
        </w:rPr>
        <w:t xml:space="preserve"> №</w:t>
      </w:r>
      <w:r w:rsidR="0032785C">
        <w:rPr>
          <w:rStyle w:val="3"/>
          <w:sz w:val="26"/>
          <w:szCs w:val="26"/>
          <w:u w:val="none"/>
        </w:rPr>
        <w:t>***</w:t>
      </w:r>
      <w:r w:rsidRPr="00DE43B2">
        <w:rPr>
          <w:rStyle w:val="3"/>
          <w:sz w:val="26"/>
          <w:szCs w:val="26"/>
          <w:u w:val="none"/>
        </w:rPr>
        <w:t xml:space="preserve"> от </w:t>
      </w:r>
      <w:r w:rsidR="001B58A9">
        <w:rPr>
          <w:rStyle w:val="3"/>
          <w:sz w:val="26"/>
          <w:szCs w:val="26"/>
          <w:u w:val="none"/>
        </w:rPr>
        <w:t>25.05.2026</w:t>
      </w:r>
      <w:r w:rsidRPr="00DE43B2">
        <w:rPr>
          <w:rStyle w:val="3"/>
          <w:sz w:val="26"/>
          <w:szCs w:val="26"/>
          <w:u w:val="none"/>
        </w:rPr>
        <w:t xml:space="preserve">; </w:t>
      </w:r>
      <w:r w:rsidR="001B58A9">
        <w:rPr>
          <w:rStyle w:val="3"/>
          <w:sz w:val="26"/>
          <w:szCs w:val="26"/>
          <w:u w:val="none"/>
        </w:rPr>
        <w:t>постановлением №</w:t>
      </w:r>
      <w:r w:rsidR="0032785C">
        <w:rPr>
          <w:rStyle w:val="3"/>
          <w:sz w:val="26"/>
          <w:szCs w:val="26"/>
          <w:u w:val="none"/>
        </w:rPr>
        <w:t>***</w:t>
      </w:r>
      <w:r w:rsidR="001B58A9">
        <w:rPr>
          <w:rStyle w:val="3"/>
          <w:sz w:val="26"/>
          <w:szCs w:val="26"/>
          <w:u w:val="none"/>
        </w:rPr>
        <w:t xml:space="preserve"> от 03.02.2026</w:t>
      </w:r>
      <w:r w:rsidRPr="00DE43B2">
        <w:rPr>
          <w:rStyle w:val="3"/>
          <w:sz w:val="26"/>
          <w:szCs w:val="26"/>
          <w:u w:val="none"/>
        </w:rPr>
        <w:t xml:space="preserve">; </w:t>
      </w:r>
      <w:r w:rsidR="001B58A9">
        <w:rPr>
          <w:rStyle w:val="3"/>
          <w:sz w:val="26"/>
          <w:szCs w:val="26"/>
          <w:u w:val="none"/>
        </w:rPr>
        <w:t>предписанием №</w:t>
      </w:r>
      <w:r w:rsidR="0032785C">
        <w:rPr>
          <w:rStyle w:val="3"/>
          <w:sz w:val="26"/>
          <w:szCs w:val="26"/>
          <w:u w:val="none"/>
        </w:rPr>
        <w:t>***</w:t>
      </w:r>
      <w:r w:rsidR="001B58A9">
        <w:rPr>
          <w:rStyle w:val="3"/>
          <w:sz w:val="26"/>
          <w:szCs w:val="26"/>
          <w:u w:val="none"/>
        </w:rPr>
        <w:t xml:space="preserve"> от 03.02.2026</w:t>
      </w:r>
      <w:r w:rsidRPr="00DE43B2">
        <w:rPr>
          <w:rStyle w:val="3"/>
          <w:sz w:val="26"/>
          <w:szCs w:val="26"/>
          <w:u w:val="none"/>
        </w:rPr>
        <w:t>; выпиской из ЕГРЮЛ.</w:t>
      </w:r>
    </w:p>
    <w:p w:rsidR="00DE43B2" w:rsidRPr="00DE43B2" w:rsidP="00DE43B2">
      <w:pPr>
        <w:ind w:firstLine="567"/>
        <w:jc w:val="both"/>
        <w:rPr>
          <w:rStyle w:val="3"/>
          <w:sz w:val="26"/>
          <w:szCs w:val="26"/>
          <w:u w:val="none"/>
        </w:rPr>
      </w:pPr>
      <w:r w:rsidRPr="00DE43B2">
        <w:rPr>
          <w:rStyle w:val="3"/>
          <w:sz w:val="26"/>
          <w:szCs w:val="26"/>
          <w:u w:val="none"/>
        </w:rPr>
        <w:t xml:space="preserve">Действия </w:t>
      </w:r>
      <w:r w:rsidRPr="001B58A9" w:rsidR="001B58A9">
        <w:rPr>
          <w:rStyle w:val="3"/>
          <w:sz w:val="26"/>
          <w:szCs w:val="26"/>
          <w:u w:val="none"/>
        </w:rPr>
        <w:t>Абдурахимова</w:t>
      </w:r>
      <w:r w:rsidRPr="001B58A9" w:rsidR="001B58A9">
        <w:rPr>
          <w:rStyle w:val="3"/>
          <w:sz w:val="26"/>
          <w:szCs w:val="26"/>
          <w:u w:val="none"/>
        </w:rPr>
        <w:t xml:space="preserve"> Ш.М</w:t>
      </w:r>
      <w:r w:rsidRPr="00DE43B2">
        <w:rPr>
          <w:rStyle w:val="3"/>
          <w:sz w:val="26"/>
          <w:szCs w:val="26"/>
          <w:u w:val="none"/>
        </w:rPr>
        <w:t>. мировой судья квалифицирует по ст.19.7 КоАП РФ.</w:t>
      </w:r>
    </w:p>
    <w:p w:rsidR="00DE43B2" w:rsidRPr="00DE43B2" w:rsidP="00DE43B2">
      <w:pPr>
        <w:ind w:firstLine="567"/>
        <w:jc w:val="both"/>
        <w:rPr>
          <w:rStyle w:val="3"/>
          <w:sz w:val="26"/>
          <w:szCs w:val="26"/>
          <w:u w:val="none"/>
        </w:rPr>
      </w:pPr>
      <w:r w:rsidRPr="00DE43B2">
        <w:rPr>
          <w:rStyle w:val="3"/>
          <w:sz w:val="26"/>
          <w:szCs w:val="26"/>
          <w:u w:val="none"/>
        </w:rPr>
        <w:t>Смягчающих и отягчающих административную ответственность обстоятельств мировым судьей не установлено.</w:t>
      </w:r>
    </w:p>
    <w:p w:rsidR="00DE43B2" w:rsidRPr="00DE43B2" w:rsidP="00DE43B2">
      <w:pPr>
        <w:ind w:firstLine="567"/>
        <w:jc w:val="both"/>
        <w:rPr>
          <w:rStyle w:val="3"/>
          <w:sz w:val="26"/>
          <w:szCs w:val="26"/>
          <w:u w:val="none"/>
        </w:rPr>
      </w:pPr>
      <w:r w:rsidRPr="00DE43B2">
        <w:rPr>
          <w:rStyle w:val="3"/>
          <w:sz w:val="26"/>
          <w:szCs w:val="26"/>
          <w:u w:val="none"/>
        </w:rPr>
        <w:t xml:space="preserve">Оснований для прекращения дела за малозначительностью деяния не имеется. </w:t>
      </w:r>
    </w:p>
    <w:p w:rsidR="00DE43B2" w:rsidRPr="00DE43B2" w:rsidP="00DE43B2">
      <w:pPr>
        <w:ind w:firstLine="567"/>
        <w:jc w:val="both"/>
        <w:rPr>
          <w:rStyle w:val="3"/>
          <w:sz w:val="26"/>
          <w:szCs w:val="26"/>
          <w:u w:val="none"/>
        </w:rPr>
      </w:pPr>
      <w:r w:rsidRPr="00DE43B2">
        <w:rPr>
          <w:rStyle w:val="3"/>
          <w:sz w:val="26"/>
          <w:szCs w:val="26"/>
          <w:u w:val="none"/>
        </w:rPr>
        <w:t xml:space="preserve">Определяя вид и меру наказания нарушителю, суд учитывает характер правонарушения и его последствия; финансовое положение нарушителя. </w:t>
      </w:r>
    </w:p>
    <w:p w:rsidR="00093C09" w:rsidRPr="003F075B" w:rsidP="00DE43B2">
      <w:pPr>
        <w:ind w:firstLine="567"/>
        <w:jc w:val="both"/>
        <w:rPr>
          <w:snapToGrid w:val="0"/>
          <w:color w:val="000000"/>
          <w:sz w:val="26"/>
          <w:szCs w:val="26"/>
        </w:rPr>
      </w:pPr>
      <w:r w:rsidRPr="00DE43B2">
        <w:rPr>
          <w:rStyle w:val="3"/>
          <w:sz w:val="26"/>
          <w:szCs w:val="26"/>
          <w:u w:val="none"/>
        </w:rPr>
        <w:t>Руководствуясь ст. ст. 23.1, 29.5, 29.6, 29.10 КоАП РФ, мировой судья</w:t>
      </w:r>
    </w:p>
    <w:p w:rsidR="00D72AF3" w:rsidRPr="003F075B" w:rsidP="00A90274">
      <w:pPr>
        <w:ind w:firstLine="708"/>
        <w:jc w:val="both"/>
        <w:rPr>
          <w:snapToGrid w:val="0"/>
          <w:color w:val="000000"/>
          <w:sz w:val="26"/>
          <w:szCs w:val="26"/>
        </w:rPr>
      </w:pPr>
    </w:p>
    <w:p w:rsidR="00A90274" w:rsidRPr="003F075B" w:rsidP="00A90274">
      <w:pPr>
        <w:jc w:val="center"/>
        <w:rPr>
          <w:snapToGrid w:val="0"/>
          <w:sz w:val="26"/>
          <w:szCs w:val="26"/>
        </w:rPr>
      </w:pPr>
      <w:r w:rsidRPr="003F075B">
        <w:rPr>
          <w:b/>
          <w:bCs/>
          <w:snapToGrid w:val="0"/>
          <w:sz w:val="26"/>
          <w:szCs w:val="26"/>
        </w:rPr>
        <w:t>ПОСТАНОВИЛ</w:t>
      </w:r>
      <w:r w:rsidRPr="003F075B">
        <w:rPr>
          <w:snapToGrid w:val="0"/>
          <w:sz w:val="26"/>
          <w:szCs w:val="26"/>
        </w:rPr>
        <w:t>:</w:t>
      </w:r>
    </w:p>
    <w:p w:rsidR="003F075B" w:rsidRPr="003F075B" w:rsidP="003F075B">
      <w:pPr>
        <w:ind w:firstLine="567"/>
        <w:jc w:val="both"/>
        <w:rPr>
          <w:snapToGrid w:val="0"/>
          <w:sz w:val="26"/>
          <w:szCs w:val="26"/>
        </w:rPr>
      </w:pPr>
    </w:p>
    <w:p w:rsidR="00C348F3" w:rsidP="003F075B">
      <w:pPr>
        <w:ind w:firstLine="567"/>
        <w:jc w:val="both"/>
        <w:rPr>
          <w:snapToGrid w:val="0"/>
          <w:color w:val="000000"/>
          <w:sz w:val="26"/>
          <w:szCs w:val="26"/>
        </w:rPr>
      </w:pPr>
      <w:r w:rsidRPr="003F075B">
        <w:rPr>
          <w:snapToGrid w:val="0"/>
          <w:color w:val="000000"/>
          <w:sz w:val="26"/>
          <w:szCs w:val="26"/>
        </w:rPr>
        <w:t xml:space="preserve">Признать </w:t>
      </w:r>
      <w:r w:rsidR="0032785C">
        <w:rPr>
          <w:snapToGrid w:val="0"/>
          <w:color w:val="000000"/>
          <w:sz w:val="26"/>
          <w:szCs w:val="26"/>
        </w:rPr>
        <w:t>ИП</w:t>
      </w:r>
      <w:r w:rsidRPr="001B58A9" w:rsidR="001B58A9">
        <w:rPr>
          <w:snapToGrid w:val="0"/>
          <w:color w:val="000000"/>
          <w:sz w:val="26"/>
          <w:szCs w:val="26"/>
        </w:rPr>
        <w:t xml:space="preserve"> </w:t>
      </w:r>
      <w:r w:rsidRPr="001B58A9" w:rsidR="001B58A9">
        <w:rPr>
          <w:snapToGrid w:val="0"/>
          <w:color w:val="000000"/>
          <w:sz w:val="26"/>
          <w:szCs w:val="26"/>
        </w:rPr>
        <w:t>Абдурахимова</w:t>
      </w:r>
      <w:r w:rsidRPr="001B58A9" w:rsidR="001B58A9">
        <w:rPr>
          <w:snapToGrid w:val="0"/>
          <w:color w:val="000000"/>
          <w:sz w:val="26"/>
          <w:szCs w:val="26"/>
        </w:rPr>
        <w:t xml:space="preserve"> </w:t>
      </w:r>
      <w:r w:rsidR="0032785C">
        <w:rPr>
          <w:snapToGrid w:val="0"/>
          <w:color w:val="000000"/>
          <w:sz w:val="26"/>
          <w:szCs w:val="26"/>
        </w:rPr>
        <w:t>Ш.М.</w:t>
      </w:r>
      <w:r w:rsidRPr="00C74C5B" w:rsidR="00C74C5B">
        <w:rPr>
          <w:snapToGrid w:val="0"/>
          <w:color w:val="000000"/>
          <w:sz w:val="26"/>
          <w:szCs w:val="26"/>
        </w:rPr>
        <w:t xml:space="preserve"> </w:t>
      </w:r>
      <w:r w:rsidRPr="003F075B">
        <w:rPr>
          <w:snapToGrid w:val="0"/>
          <w:color w:val="000000"/>
          <w:sz w:val="26"/>
          <w:szCs w:val="26"/>
        </w:rPr>
        <w:t>виновным в совершении административного право</w:t>
      </w:r>
      <w:r>
        <w:rPr>
          <w:snapToGrid w:val="0"/>
          <w:color w:val="000000"/>
          <w:sz w:val="26"/>
          <w:szCs w:val="26"/>
        </w:rPr>
        <w:t>нарушения, предусмотренного ст.</w:t>
      </w:r>
      <w:r w:rsidRPr="003F075B">
        <w:rPr>
          <w:snapToGrid w:val="0"/>
          <w:color w:val="000000"/>
          <w:sz w:val="26"/>
          <w:szCs w:val="26"/>
        </w:rPr>
        <w:t xml:space="preserve">19.7 Кодекса Российской Федерации об административных правонарушениях и назначить </w:t>
      </w:r>
      <w:r w:rsidR="008B72EA">
        <w:rPr>
          <w:snapToGrid w:val="0"/>
          <w:color w:val="000000"/>
          <w:sz w:val="26"/>
          <w:szCs w:val="26"/>
        </w:rPr>
        <w:t xml:space="preserve">ему наказание </w:t>
      </w:r>
      <w:r w:rsidRPr="00C348F3">
        <w:rPr>
          <w:snapToGrid w:val="0"/>
          <w:color w:val="000000"/>
          <w:sz w:val="26"/>
          <w:szCs w:val="26"/>
        </w:rPr>
        <w:t>в виде предупреждения</w:t>
      </w:r>
      <w:r>
        <w:rPr>
          <w:snapToGrid w:val="0"/>
          <w:color w:val="000000"/>
          <w:sz w:val="26"/>
          <w:szCs w:val="26"/>
        </w:rPr>
        <w:t>.</w:t>
      </w:r>
    </w:p>
    <w:p w:rsidR="00965394" w:rsidRPr="003F075B" w:rsidP="003F075B">
      <w:pPr>
        <w:ind w:firstLine="567"/>
        <w:jc w:val="both"/>
        <w:rPr>
          <w:snapToGrid w:val="0"/>
          <w:color w:val="000000"/>
          <w:sz w:val="26"/>
          <w:szCs w:val="26"/>
        </w:rPr>
      </w:pPr>
      <w:r w:rsidRPr="003F075B">
        <w:rPr>
          <w:snapToGrid w:val="0"/>
          <w:color w:val="000000"/>
          <w:sz w:val="26"/>
          <w:szCs w:val="26"/>
        </w:rPr>
        <w:t xml:space="preserve">Настоящее постановление может быть обжаловано и опротестовано в Ханты-Мансийский районный суд </w:t>
      </w:r>
      <w:r w:rsidRPr="003F075B">
        <w:rPr>
          <w:snapToGrid w:val="0"/>
          <w:color w:val="000000"/>
          <w:sz w:val="26"/>
          <w:szCs w:val="26"/>
        </w:rPr>
        <w:t>через мирового судью</w:t>
      </w:r>
      <w:r w:rsidRPr="003F075B">
        <w:rPr>
          <w:snapToGrid w:val="0"/>
          <w:color w:val="000000"/>
          <w:sz w:val="26"/>
          <w:szCs w:val="26"/>
        </w:rPr>
        <w:t xml:space="preserve"> в течение 10 </w:t>
      </w:r>
      <w:r w:rsidR="001B58A9">
        <w:rPr>
          <w:snapToGrid w:val="0"/>
          <w:color w:val="000000"/>
          <w:sz w:val="26"/>
          <w:szCs w:val="26"/>
        </w:rPr>
        <w:t>дней</w:t>
      </w:r>
      <w:r w:rsidRPr="003F075B">
        <w:rPr>
          <w:snapToGrid w:val="0"/>
          <w:color w:val="000000"/>
          <w:sz w:val="26"/>
          <w:szCs w:val="26"/>
        </w:rPr>
        <w:t xml:space="preserve"> со дня получения копии постановления.</w:t>
      </w:r>
    </w:p>
    <w:p w:rsidR="00AE0191" w:rsidRPr="003F075B" w:rsidP="003F075B">
      <w:pPr>
        <w:pStyle w:val="BodyText2"/>
        <w:rPr>
          <w:szCs w:val="26"/>
        </w:rPr>
      </w:pPr>
    </w:p>
    <w:p w:rsidR="00A90274" w:rsidRPr="003F075B" w:rsidP="00A90274">
      <w:pPr>
        <w:pStyle w:val="BodyText2"/>
        <w:rPr>
          <w:szCs w:val="26"/>
        </w:rPr>
      </w:pPr>
      <w:r w:rsidRPr="003F075B">
        <w:rPr>
          <w:szCs w:val="26"/>
        </w:rPr>
        <w:t>Мировой судья</w:t>
      </w:r>
      <w:r w:rsidRPr="003F075B" w:rsidR="003F075B">
        <w:rPr>
          <w:szCs w:val="26"/>
        </w:rPr>
        <w:tab/>
      </w:r>
      <w:r w:rsidRPr="003F075B" w:rsidR="003F075B">
        <w:rPr>
          <w:szCs w:val="26"/>
        </w:rPr>
        <w:tab/>
      </w:r>
      <w:r w:rsidRPr="003F075B" w:rsidR="003F075B">
        <w:rPr>
          <w:szCs w:val="26"/>
        </w:rPr>
        <w:tab/>
      </w:r>
      <w:r w:rsidRPr="003F075B" w:rsidR="003F075B">
        <w:rPr>
          <w:szCs w:val="26"/>
        </w:rPr>
        <w:tab/>
      </w:r>
      <w:r w:rsidRPr="003F075B" w:rsidR="003F075B">
        <w:rPr>
          <w:szCs w:val="26"/>
        </w:rPr>
        <w:tab/>
      </w:r>
      <w:r w:rsidRPr="003F075B" w:rsidR="003F075B">
        <w:rPr>
          <w:szCs w:val="26"/>
        </w:rPr>
        <w:tab/>
      </w:r>
      <w:r w:rsidRPr="003F075B" w:rsidR="003F075B">
        <w:rPr>
          <w:szCs w:val="26"/>
        </w:rPr>
        <w:tab/>
      </w:r>
      <w:r w:rsidRPr="003F075B" w:rsidR="003F075B">
        <w:rPr>
          <w:szCs w:val="26"/>
        </w:rPr>
        <w:tab/>
      </w:r>
      <w:r w:rsidRPr="003F075B" w:rsidR="003F075B">
        <w:rPr>
          <w:szCs w:val="26"/>
        </w:rPr>
        <w:tab/>
      </w:r>
      <w:r w:rsidR="00C348F3">
        <w:rPr>
          <w:szCs w:val="26"/>
        </w:rPr>
        <w:t xml:space="preserve">        </w:t>
      </w:r>
      <w:r w:rsidR="00F91509">
        <w:rPr>
          <w:szCs w:val="26"/>
        </w:rPr>
        <w:t>Е.В. Горленко</w:t>
      </w:r>
      <w:r w:rsidR="00C348F3">
        <w:rPr>
          <w:szCs w:val="26"/>
        </w:rPr>
        <w:t xml:space="preserve"> </w:t>
      </w:r>
      <w:r w:rsidRPr="003F075B" w:rsidR="004062F5">
        <w:rPr>
          <w:szCs w:val="26"/>
        </w:rPr>
        <w:t xml:space="preserve"> </w:t>
      </w:r>
    </w:p>
    <w:p w:rsidR="005875CB" w:rsidRPr="003F075B" w:rsidP="00A90274">
      <w:pPr>
        <w:pStyle w:val="BodyText2"/>
        <w:rPr>
          <w:szCs w:val="26"/>
        </w:rPr>
      </w:pPr>
    </w:p>
    <w:p w:rsidR="00544F01" w:rsidRPr="003F075B" w:rsidP="00E829FD">
      <w:pPr>
        <w:pStyle w:val="BodyText2"/>
        <w:rPr>
          <w:szCs w:val="26"/>
        </w:rPr>
      </w:pPr>
      <w:r>
        <w:rPr>
          <w:szCs w:val="26"/>
        </w:rPr>
        <w:t xml:space="preserve"> </w:t>
      </w:r>
    </w:p>
    <w:sectPr w:rsidSect="00965394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0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11262147"/>
      <w:docPartObj>
        <w:docPartGallery w:val="Page Numbers (Bottom of Page)"/>
        <w:docPartUnique/>
      </w:docPartObj>
    </w:sdtPr>
    <w:sdtContent>
      <w:p w:rsidR="00CA404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85C">
          <w:rPr>
            <w:noProof/>
          </w:rPr>
          <w:t>2</w:t>
        </w:r>
        <w:r>
          <w:fldChar w:fldCharType="end"/>
        </w:r>
      </w:p>
    </w:sdtContent>
  </w:sdt>
  <w:p w:rsidR="0018621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211">
    <w:pPr>
      <w:rPr>
        <w:sz w:val="2"/>
        <w:szCs w:val="2"/>
      </w:rPr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.3pt;height:8.65pt;margin-top:811.9pt;margin-left:534.1pt;mso-position-horizontal-relative:page;mso-position-vertical-relative:page;mso-wrap-distance-left:5pt;mso-wrap-distance-right:5pt;mso-wrap-style:none;position:absolute;z-index:-251657216" wrapcoords="0 0" filled="f" stroked="f">
          <v:textbox style="mso-fit-shape-to-text:t" inset="0,0,0,0">
            <w:txbxContent>
              <w:p w:rsidR="00186211">
                <w:r>
                  <w:rPr>
                    <w:rStyle w:val="a7"/>
                  </w:rPr>
                  <w:t>2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0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211">
    <w:pPr>
      <w:rPr>
        <w:sz w:val="2"/>
        <w:szCs w:val="2"/>
      </w:rPr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4.4pt;height:13.9pt;margin-top:13.65pt;margin-left:249.2pt;mso-position-horizontal-relative:page;mso-position-vertical-relative:page;mso-wrap-distance-left:5pt;mso-wrap-distance-right:5pt;mso-wrap-style:none;position:absolute;z-index:-251658240" wrapcoords="0 0" filled="f" stroked="f">
          <v:textbox style="mso-fit-shape-to-text:t" inset="0,0,0,0">
            <w:txbxContent>
              <w:p w:rsidR="00186211"/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0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DDD2371"/>
    <w:multiLevelType w:val="multilevel"/>
    <w:tmpl w:val="BEBCAA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58DD6A26"/>
    <w:multiLevelType w:val="multilevel"/>
    <w:tmpl w:val="F0D2341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274"/>
    <w:rsid w:val="000034D7"/>
    <w:rsid w:val="00053311"/>
    <w:rsid w:val="00075C94"/>
    <w:rsid w:val="0008303F"/>
    <w:rsid w:val="00085CC6"/>
    <w:rsid w:val="00086991"/>
    <w:rsid w:val="00090A68"/>
    <w:rsid w:val="00093C09"/>
    <w:rsid w:val="000A6A3A"/>
    <w:rsid w:val="000B76C3"/>
    <w:rsid w:val="000C3E92"/>
    <w:rsid w:val="0010449D"/>
    <w:rsid w:val="00111E31"/>
    <w:rsid w:val="00116F3B"/>
    <w:rsid w:val="00145F46"/>
    <w:rsid w:val="001575C6"/>
    <w:rsid w:val="001842B6"/>
    <w:rsid w:val="00186211"/>
    <w:rsid w:val="001B58A9"/>
    <w:rsid w:val="001D6E34"/>
    <w:rsid w:val="001E6941"/>
    <w:rsid w:val="0020758C"/>
    <w:rsid w:val="002371D6"/>
    <w:rsid w:val="0026379C"/>
    <w:rsid w:val="00274DA4"/>
    <w:rsid w:val="00280823"/>
    <w:rsid w:val="002A66F6"/>
    <w:rsid w:val="002A77E9"/>
    <w:rsid w:val="002B00D9"/>
    <w:rsid w:val="002B04DD"/>
    <w:rsid w:val="002F3F74"/>
    <w:rsid w:val="00316E26"/>
    <w:rsid w:val="0032785C"/>
    <w:rsid w:val="00331FD7"/>
    <w:rsid w:val="0035109B"/>
    <w:rsid w:val="003606F7"/>
    <w:rsid w:val="0037708F"/>
    <w:rsid w:val="003A10B9"/>
    <w:rsid w:val="003A6F31"/>
    <w:rsid w:val="003A7632"/>
    <w:rsid w:val="003E7353"/>
    <w:rsid w:val="003F075B"/>
    <w:rsid w:val="004062F5"/>
    <w:rsid w:val="0042274B"/>
    <w:rsid w:val="00451126"/>
    <w:rsid w:val="0045513A"/>
    <w:rsid w:val="004A5BAA"/>
    <w:rsid w:val="004A7346"/>
    <w:rsid w:val="004C1615"/>
    <w:rsid w:val="004C1F4F"/>
    <w:rsid w:val="004C2FD7"/>
    <w:rsid w:val="004E757F"/>
    <w:rsid w:val="004F6814"/>
    <w:rsid w:val="0052056C"/>
    <w:rsid w:val="005267A1"/>
    <w:rsid w:val="005376E8"/>
    <w:rsid w:val="005406DA"/>
    <w:rsid w:val="00544F01"/>
    <w:rsid w:val="00561D1B"/>
    <w:rsid w:val="0056284B"/>
    <w:rsid w:val="005875CB"/>
    <w:rsid w:val="00596C36"/>
    <w:rsid w:val="005E062B"/>
    <w:rsid w:val="005E30E1"/>
    <w:rsid w:val="005F57EF"/>
    <w:rsid w:val="0063674E"/>
    <w:rsid w:val="0067406E"/>
    <w:rsid w:val="0068223B"/>
    <w:rsid w:val="006835C9"/>
    <w:rsid w:val="006852C6"/>
    <w:rsid w:val="006B0134"/>
    <w:rsid w:val="006E19FC"/>
    <w:rsid w:val="006E2184"/>
    <w:rsid w:val="006F6894"/>
    <w:rsid w:val="00705A44"/>
    <w:rsid w:val="00721461"/>
    <w:rsid w:val="007422B5"/>
    <w:rsid w:val="00764E62"/>
    <w:rsid w:val="0078081E"/>
    <w:rsid w:val="00797F29"/>
    <w:rsid w:val="007A4672"/>
    <w:rsid w:val="007A5C35"/>
    <w:rsid w:val="007A5F4E"/>
    <w:rsid w:val="007B2F58"/>
    <w:rsid w:val="007C7F07"/>
    <w:rsid w:val="007E1374"/>
    <w:rsid w:val="00815E8D"/>
    <w:rsid w:val="008209D9"/>
    <w:rsid w:val="00824BC7"/>
    <w:rsid w:val="0083441A"/>
    <w:rsid w:val="008364B8"/>
    <w:rsid w:val="008377B5"/>
    <w:rsid w:val="008562AA"/>
    <w:rsid w:val="008653A2"/>
    <w:rsid w:val="0086548B"/>
    <w:rsid w:val="008656B9"/>
    <w:rsid w:val="008745F0"/>
    <w:rsid w:val="00882237"/>
    <w:rsid w:val="008937CB"/>
    <w:rsid w:val="008B1EAA"/>
    <w:rsid w:val="008B72EA"/>
    <w:rsid w:val="008C28D0"/>
    <w:rsid w:val="008D34D7"/>
    <w:rsid w:val="008F2955"/>
    <w:rsid w:val="009007BF"/>
    <w:rsid w:val="009107AB"/>
    <w:rsid w:val="009164A9"/>
    <w:rsid w:val="00922EAF"/>
    <w:rsid w:val="00931CC3"/>
    <w:rsid w:val="00944DAD"/>
    <w:rsid w:val="00950F7C"/>
    <w:rsid w:val="00965394"/>
    <w:rsid w:val="009A5608"/>
    <w:rsid w:val="009A678A"/>
    <w:rsid w:val="009B5814"/>
    <w:rsid w:val="009B641B"/>
    <w:rsid w:val="009D3B16"/>
    <w:rsid w:val="009D7F38"/>
    <w:rsid w:val="009E2380"/>
    <w:rsid w:val="009E4D8B"/>
    <w:rsid w:val="009F4F77"/>
    <w:rsid w:val="009F59E0"/>
    <w:rsid w:val="009F6C05"/>
    <w:rsid w:val="00A12A52"/>
    <w:rsid w:val="00A332B4"/>
    <w:rsid w:val="00A333EF"/>
    <w:rsid w:val="00A458D6"/>
    <w:rsid w:val="00A80B3E"/>
    <w:rsid w:val="00A85D0F"/>
    <w:rsid w:val="00A90274"/>
    <w:rsid w:val="00A92997"/>
    <w:rsid w:val="00AA7A43"/>
    <w:rsid w:val="00AD5E51"/>
    <w:rsid w:val="00AD660C"/>
    <w:rsid w:val="00AE0191"/>
    <w:rsid w:val="00AF055B"/>
    <w:rsid w:val="00AF3178"/>
    <w:rsid w:val="00B00ACC"/>
    <w:rsid w:val="00B124E2"/>
    <w:rsid w:val="00B1281A"/>
    <w:rsid w:val="00B175AC"/>
    <w:rsid w:val="00B225E0"/>
    <w:rsid w:val="00B47625"/>
    <w:rsid w:val="00BA3BDB"/>
    <w:rsid w:val="00BA7C12"/>
    <w:rsid w:val="00BC5915"/>
    <w:rsid w:val="00BE3FDB"/>
    <w:rsid w:val="00BE5D02"/>
    <w:rsid w:val="00C32380"/>
    <w:rsid w:val="00C348F3"/>
    <w:rsid w:val="00C40487"/>
    <w:rsid w:val="00C5646C"/>
    <w:rsid w:val="00C60BC5"/>
    <w:rsid w:val="00C6218D"/>
    <w:rsid w:val="00C67C40"/>
    <w:rsid w:val="00C74C5B"/>
    <w:rsid w:val="00C75BCA"/>
    <w:rsid w:val="00CA404D"/>
    <w:rsid w:val="00CB48D7"/>
    <w:rsid w:val="00CB6887"/>
    <w:rsid w:val="00CD4C18"/>
    <w:rsid w:val="00CE0CA6"/>
    <w:rsid w:val="00CE55F8"/>
    <w:rsid w:val="00CE7741"/>
    <w:rsid w:val="00D00286"/>
    <w:rsid w:val="00D146A5"/>
    <w:rsid w:val="00D25D36"/>
    <w:rsid w:val="00D72AF3"/>
    <w:rsid w:val="00DA2534"/>
    <w:rsid w:val="00DB0424"/>
    <w:rsid w:val="00DD7C84"/>
    <w:rsid w:val="00DE4375"/>
    <w:rsid w:val="00DE43B2"/>
    <w:rsid w:val="00E24A0E"/>
    <w:rsid w:val="00E27D2B"/>
    <w:rsid w:val="00E439A5"/>
    <w:rsid w:val="00E51F1A"/>
    <w:rsid w:val="00E638DB"/>
    <w:rsid w:val="00E70C4A"/>
    <w:rsid w:val="00E76B3F"/>
    <w:rsid w:val="00E829FD"/>
    <w:rsid w:val="00EA724D"/>
    <w:rsid w:val="00ED0428"/>
    <w:rsid w:val="00F06268"/>
    <w:rsid w:val="00F11DCD"/>
    <w:rsid w:val="00F15599"/>
    <w:rsid w:val="00F206B4"/>
    <w:rsid w:val="00F244C2"/>
    <w:rsid w:val="00F31661"/>
    <w:rsid w:val="00F37090"/>
    <w:rsid w:val="00F45569"/>
    <w:rsid w:val="00F7403C"/>
    <w:rsid w:val="00F8684C"/>
    <w:rsid w:val="00F91509"/>
    <w:rsid w:val="00FA58C3"/>
    <w:rsid w:val="00FE161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D3BB28-4C77-47C8-B57A-027B451F6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9"/>
    <w:qFormat/>
    <w:rsid w:val="009A560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eastAsiaTheme="minorHAnsi" w:cs="Arial"/>
      <w:b/>
      <w:bCs/>
      <w:color w:val="26282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90274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90274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90274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9027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unhideWhenUsed/>
    <w:rsid w:val="00A90274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rsid w:val="00A9027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unhideWhenUsed/>
    <w:rsid w:val="00A90274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A90274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unhideWhenUsed/>
    <w:rsid w:val="00A90274"/>
    <w:pPr>
      <w:ind w:firstLine="567"/>
      <w:jc w:val="both"/>
    </w:pPr>
  </w:style>
  <w:style w:type="character" w:customStyle="1" w:styleId="20">
    <w:name w:val="Основной текст с отступом 2 Знак"/>
    <w:basedOn w:val="DefaultParagraphFont"/>
    <w:link w:val="BodyTextIndent2"/>
    <w:rsid w:val="00A902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2">
    <w:name w:val="Гипертекстовая ссылка"/>
    <w:basedOn w:val="DefaultParagraphFont"/>
    <w:uiPriority w:val="99"/>
    <w:rsid w:val="00B47625"/>
    <w:rPr>
      <w:color w:val="106BBE"/>
    </w:rPr>
  </w:style>
  <w:style w:type="character" w:styleId="Hyperlink">
    <w:name w:val="Hyperlink"/>
    <w:basedOn w:val="DefaultParagraphFont"/>
    <w:uiPriority w:val="99"/>
    <w:unhideWhenUsed/>
    <w:rsid w:val="00A333EF"/>
    <w:rPr>
      <w:color w:val="0000FF" w:themeColor="hyperlink"/>
      <w:u w:val="single"/>
    </w:rPr>
  </w:style>
  <w:style w:type="paragraph" w:styleId="BalloonText">
    <w:name w:val="Balloon Text"/>
    <w:basedOn w:val="Normal"/>
    <w:link w:val="a3"/>
    <w:uiPriority w:val="99"/>
    <w:semiHidden/>
    <w:unhideWhenUsed/>
    <w:rsid w:val="00E70C4A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E70C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9"/>
    <w:rsid w:val="009A5608"/>
    <w:rPr>
      <w:rFonts w:ascii="Arial" w:hAnsi="Arial" w:cs="Arial"/>
      <w:b/>
      <w:bCs/>
      <w:color w:val="26282F"/>
      <w:sz w:val="24"/>
      <w:szCs w:val="24"/>
    </w:rPr>
  </w:style>
  <w:style w:type="paragraph" w:customStyle="1" w:styleId="a4">
    <w:name w:val="Дочерний элемент списка"/>
    <w:basedOn w:val="Normal"/>
    <w:next w:val="Normal"/>
    <w:uiPriority w:val="99"/>
    <w:rsid w:val="007C7F07"/>
    <w:pPr>
      <w:autoSpaceDE w:val="0"/>
      <w:autoSpaceDN w:val="0"/>
      <w:adjustRightInd w:val="0"/>
      <w:jc w:val="both"/>
    </w:pPr>
    <w:rPr>
      <w:rFonts w:ascii="Arial" w:hAnsi="Arial" w:eastAsiaTheme="minorHAnsi" w:cs="Arial"/>
      <w:color w:val="868381"/>
      <w:sz w:val="20"/>
      <w:szCs w:val="20"/>
      <w:lang w:eastAsia="en-US"/>
    </w:rPr>
  </w:style>
  <w:style w:type="character" w:customStyle="1" w:styleId="a5">
    <w:name w:val="Основной текст_"/>
    <w:basedOn w:val="DefaultParagraphFont"/>
    <w:link w:val="4"/>
    <w:rsid w:val="0096539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2"/>
    <w:basedOn w:val="a5"/>
    <w:rsid w:val="009653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3"/>
    <w:basedOn w:val="a5"/>
    <w:rsid w:val="009653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4">
    <w:name w:val="Основной текст4"/>
    <w:basedOn w:val="Normal"/>
    <w:link w:val="a5"/>
    <w:rsid w:val="00965394"/>
    <w:pPr>
      <w:widowControl w:val="0"/>
      <w:shd w:val="clear" w:color="auto" w:fill="FFFFFF"/>
      <w:spacing w:before="60" w:after="60" w:line="0" w:lineRule="atLeast"/>
      <w:jc w:val="both"/>
    </w:pPr>
    <w:rPr>
      <w:sz w:val="22"/>
      <w:szCs w:val="22"/>
      <w:lang w:eastAsia="en-US"/>
    </w:rPr>
  </w:style>
  <w:style w:type="character" w:customStyle="1" w:styleId="ArialNarrow11pt">
    <w:name w:val="Основной текст + Arial Narrow;11 pt"/>
    <w:basedOn w:val="a5"/>
    <w:rsid w:val="004A734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pt">
    <w:name w:val="Основной текст + 8 pt;Полужирный"/>
    <w:basedOn w:val="a5"/>
    <w:rsid w:val="004A73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10">
    <w:name w:val="Основной текст1"/>
    <w:basedOn w:val="Normal"/>
    <w:rsid w:val="004A7346"/>
    <w:pPr>
      <w:widowControl w:val="0"/>
      <w:shd w:val="clear" w:color="auto" w:fill="FFFFFF"/>
      <w:spacing w:line="298" w:lineRule="exact"/>
      <w:jc w:val="both"/>
    </w:pPr>
    <w:rPr>
      <w:color w:val="000000"/>
      <w:lang w:bidi="ru-RU"/>
    </w:rPr>
  </w:style>
  <w:style w:type="character" w:customStyle="1" w:styleId="6Exact">
    <w:name w:val="Основной текст (6) Exact"/>
    <w:basedOn w:val="DefaultParagraphFont"/>
    <w:link w:val="6"/>
    <w:rsid w:val="004A7346"/>
    <w:rPr>
      <w:rFonts w:ascii="Times New Roman" w:eastAsia="Times New Roman" w:hAnsi="Times New Roman" w:cs="Times New Roman"/>
      <w:b/>
      <w:bCs/>
      <w:spacing w:val="4"/>
      <w:sz w:val="17"/>
      <w:szCs w:val="17"/>
      <w:shd w:val="clear" w:color="auto" w:fill="FFFFFF"/>
    </w:rPr>
  </w:style>
  <w:style w:type="paragraph" w:customStyle="1" w:styleId="6">
    <w:name w:val="Основной текст (6)"/>
    <w:basedOn w:val="Normal"/>
    <w:link w:val="6Exact"/>
    <w:rsid w:val="004A7346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4"/>
      <w:sz w:val="17"/>
      <w:szCs w:val="17"/>
      <w:lang w:eastAsia="en-US"/>
    </w:rPr>
  </w:style>
  <w:style w:type="character" w:customStyle="1" w:styleId="a6">
    <w:name w:val="Колонтитул_"/>
    <w:basedOn w:val="DefaultParagraphFont"/>
    <w:rsid w:val="004A73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Колонтитул"/>
    <w:basedOn w:val="a6"/>
    <w:rsid w:val="004A73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pt">
    <w:name w:val="Основной текст + Интервал 3 pt"/>
    <w:basedOn w:val="a5"/>
    <w:rsid w:val="004A73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TrebuchetMS12pt1pt">
    <w:name w:val="Колонтитул + Trebuchet MS;12 pt;Курсив;Интервал 1 pt"/>
    <w:basedOn w:val="a6"/>
    <w:rsid w:val="004A7346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 w:eastAsia="ru-RU" w:bidi="ru-RU"/>
    </w:rPr>
  </w:style>
  <w:style w:type="paragraph" w:styleId="Header">
    <w:name w:val="header"/>
    <w:basedOn w:val="Normal"/>
    <w:link w:val="a8"/>
    <w:uiPriority w:val="99"/>
    <w:unhideWhenUsed/>
    <w:rsid w:val="008656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DefaultParagraphFont"/>
    <w:link w:val="Header"/>
    <w:uiPriority w:val="99"/>
    <w:rsid w:val="008656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9"/>
    <w:uiPriority w:val="99"/>
    <w:unhideWhenUsed/>
    <w:rsid w:val="008656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DefaultParagraphFont"/>
    <w:link w:val="Footer"/>
    <w:uiPriority w:val="99"/>
    <w:rsid w:val="008656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97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